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3F" w:rsidRPr="00A772C7" w:rsidRDefault="00AB241F" w:rsidP="003143CF">
      <w:pPr>
        <w:jc w:val="center"/>
        <w:rPr>
          <w:rFonts w:ascii="Aharoni" w:hAnsi="Aharoni" w:cs="Aharoni"/>
        </w:rPr>
      </w:pPr>
      <w:r>
        <w:rPr>
          <w:rFonts w:ascii="Aharoni" w:hAnsi="Aharoni" w:cs="Aharoni"/>
        </w:rPr>
        <w:t>FUNZIONI STRUMENTALI AL POF 201</w:t>
      </w:r>
      <w:r w:rsidR="00B545BD">
        <w:rPr>
          <w:rFonts w:ascii="Aharoni" w:hAnsi="Aharoni" w:cs="Aharoni"/>
        </w:rPr>
        <w:t>9</w:t>
      </w:r>
      <w:r>
        <w:rPr>
          <w:rFonts w:ascii="Aharoni" w:hAnsi="Aharoni" w:cs="Aharoni"/>
        </w:rPr>
        <w:t>/20</w:t>
      </w:r>
      <w:r w:rsidR="00B545BD">
        <w:rPr>
          <w:rFonts w:ascii="Aharoni" w:hAnsi="Aharoni" w:cs="Aharoni"/>
        </w:rPr>
        <w:t>20</w:t>
      </w:r>
    </w:p>
    <w:p w:rsidR="003143CF" w:rsidRDefault="003143CF" w:rsidP="003143CF">
      <w:pPr>
        <w:jc w:val="center"/>
      </w:pPr>
    </w:p>
    <w:tbl>
      <w:tblPr>
        <w:tblW w:w="10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697"/>
        <w:gridCol w:w="7673"/>
      </w:tblGrid>
      <w:tr w:rsidR="00421994" w:rsidRPr="003143CF" w:rsidTr="009D3433">
        <w:trPr>
          <w:cantSplit/>
          <w:trHeight w:val="1099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143CF" w:rsidRPr="00DF4169" w:rsidRDefault="003143CF" w:rsidP="003143CF">
            <w:pPr>
              <w:spacing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DF416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Area </w:t>
            </w:r>
            <w:r w:rsidR="003C5370" w:rsidRPr="00DF416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4" w:rsidRPr="00421994" w:rsidRDefault="00421994" w:rsidP="00421994">
            <w:pPr>
              <w:spacing w:before="84" w:after="192" w:line="48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421994" w:rsidRPr="00421994" w:rsidRDefault="00421994" w:rsidP="00421994">
            <w:pPr>
              <w:spacing w:before="84" w:after="192" w:line="48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421994" w:rsidRPr="00A772C7" w:rsidRDefault="003143CF" w:rsidP="0042199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1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Didattica e Offerta</w:t>
            </w:r>
          </w:p>
          <w:p w:rsidR="003143CF" w:rsidRPr="003143CF" w:rsidRDefault="003143CF" w:rsidP="0042199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1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Formativa</w:t>
            </w:r>
          </w:p>
          <w:p w:rsidR="003143CF" w:rsidRPr="003143CF" w:rsidRDefault="003143CF" w:rsidP="003143CF">
            <w:p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143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  <w:p w:rsidR="003143CF" w:rsidRPr="003143CF" w:rsidRDefault="003143CF" w:rsidP="003143CF">
            <w:p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4" w:rsidRDefault="00421994" w:rsidP="003143CF">
            <w:pPr>
              <w:pStyle w:val="Paragrafoelenco"/>
              <w:numPr>
                <w:ilvl w:val="0"/>
                <w:numId w:val="2"/>
              </w:numPr>
              <w:spacing w:before="84" w:after="192" w:line="270" w:lineRule="atLeast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Individuazione dei bisogni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educativi dell’utenza e delle </w:t>
            </w:r>
            <w:r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macro-aree delle attività progettuali rispondenti ai bisogni. </w:t>
            </w:r>
          </w:p>
          <w:p w:rsidR="003143CF" w:rsidRDefault="003143CF" w:rsidP="003143CF">
            <w:pPr>
              <w:pStyle w:val="Paragrafoelenco"/>
              <w:numPr>
                <w:ilvl w:val="0"/>
                <w:numId w:val="2"/>
              </w:numPr>
              <w:spacing w:before="84" w:after="192" w:line="270" w:lineRule="atLeast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Progettazione, elaborazione ed aggiornamento d</w:t>
            </w:r>
            <w:r w:rsidR="00EF23F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ell’Offerta Formativa triennale</w:t>
            </w:r>
          </w:p>
          <w:p w:rsidR="00421994" w:rsidRPr="00421994" w:rsidRDefault="00421994" w:rsidP="00421994">
            <w:pPr>
              <w:pStyle w:val="Paragrafoelenco"/>
              <w:numPr>
                <w:ilvl w:val="0"/>
                <w:numId w:val="2"/>
              </w:numPr>
              <w:spacing w:before="84" w:after="192" w:line="270" w:lineRule="atLeast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Elaborazione di </w:t>
            </w:r>
            <w:r w:rsidR="00EF23F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un documento di sintesi del </w:t>
            </w:r>
            <w:r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PTOF per la diffusione e la comunicazione all’utenza e al territorio</w:t>
            </w:r>
            <w:r>
              <w:t xml:space="preserve"> </w:t>
            </w:r>
          </w:p>
          <w:p w:rsidR="00421994" w:rsidRPr="00421994" w:rsidRDefault="00421994" w:rsidP="00421994">
            <w:pPr>
              <w:pStyle w:val="Paragrafoelenco"/>
              <w:numPr>
                <w:ilvl w:val="0"/>
                <w:numId w:val="2"/>
              </w:numPr>
              <w:spacing w:before="84" w:after="192" w:line="270" w:lineRule="atLeast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Gestione e coordinamento de</w:t>
            </w:r>
            <w:r w:rsidR="00EF23F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lle attività previste nel </w:t>
            </w:r>
            <w:r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PTOF</w:t>
            </w:r>
            <w:r>
              <w:t xml:space="preserve"> </w:t>
            </w:r>
          </w:p>
          <w:p w:rsidR="00421994" w:rsidRDefault="00421994" w:rsidP="00421994">
            <w:pPr>
              <w:pStyle w:val="Paragrafoelenco"/>
              <w:numPr>
                <w:ilvl w:val="0"/>
                <w:numId w:val="2"/>
              </w:numPr>
              <w:spacing w:before="84" w:after="192" w:line="270" w:lineRule="atLeast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</w:t>
            </w:r>
            <w:r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redisposizione e attivazione di pro</w:t>
            </w:r>
            <w:r w:rsidR="00EF23F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cedure di monitoraggio del </w:t>
            </w:r>
            <w:r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PTOF </w:t>
            </w:r>
            <w:r w:rsidR="00F9303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(genitori, alunni, docenti, ATA</w:t>
            </w:r>
            <w:r w:rsidR="00EF23F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) </w:t>
            </w:r>
            <w:r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nell’ottica della rendicontazione sociale</w:t>
            </w:r>
          </w:p>
          <w:p w:rsidR="00421994" w:rsidRPr="00421994" w:rsidRDefault="00421994" w:rsidP="00421994">
            <w:pPr>
              <w:pStyle w:val="Paragrafoelenco"/>
              <w:numPr>
                <w:ilvl w:val="0"/>
                <w:numId w:val="2"/>
              </w:numPr>
              <w:spacing w:before="84" w:after="192" w:line="270" w:lineRule="atLeast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</w:t>
            </w:r>
            <w:r w:rsidR="003143CF"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oordinamento della progettazione didattica</w:t>
            </w:r>
            <w:r>
              <w:t xml:space="preserve"> </w:t>
            </w:r>
          </w:p>
          <w:p w:rsidR="00421994" w:rsidRDefault="00421994" w:rsidP="00421994">
            <w:pPr>
              <w:pStyle w:val="Paragrafoelenco"/>
              <w:numPr>
                <w:ilvl w:val="0"/>
                <w:numId w:val="2"/>
              </w:numPr>
              <w:spacing w:before="84" w:after="192" w:line="270" w:lineRule="atLeast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Coordinamento ed elaborazione del curricolo verticale per competenze in collaborazione con FS area 3</w:t>
            </w:r>
          </w:p>
          <w:p w:rsidR="00421994" w:rsidRDefault="00421994" w:rsidP="00421994">
            <w:pPr>
              <w:pStyle w:val="Paragrafoelenco"/>
              <w:numPr>
                <w:ilvl w:val="0"/>
                <w:numId w:val="2"/>
              </w:numPr>
              <w:spacing w:before="84" w:after="192" w:line="270" w:lineRule="atLeast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</w:t>
            </w:r>
            <w:r w:rsidR="003143CF"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oordinamento interdipartimentale e dei gruppi di lavoro della Scuola dell’Infanzia, della Scuola Primaria e Secondaria di 1° grado</w:t>
            </w:r>
          </w:p>
          <w:p w:rsidR="003143CF" w:rsidRPr="00421994" w:rsidRDefault="003143CF" w:rsidP="00421994">
            <w:pPr>
              <w:pStyle w:val="Paragrafoelenco"/>
              <w:numPr>
                <w:ilvl w:val="0"/>
                <w:numId w:val="2"/>
              </w:numPr>
              <w:spacing w:before="84" w:after="192" w:line="270" w:lineRule="atLeast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19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Collaborazione con le altre FFSS</w:t>
            </w:r>
          </w:p>
        </w:tc>
      </w:tr>
      <w:tr w:rsidR="00421994" w:rsidRPr="003143CF" w:rsidTr="009D3433">
        <w:trPr>
          <w:cantSplit/>
          <w:trHeight w:val="1099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143CF" w:rsidRPr="00DF4169" w:rsidRDefault="00F93034" w:rsidP="00F93034">
            <w:pPr>
              <w:spacing w:line="270" w:lineRule="atLeast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</w:t>
            </w:r>
            <w:r w:rsidR="00A772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="005B0D1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5B0D14" w:rsidRPr="00DF416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DF416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   Area  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D14" w:rsidRDefault="005B0D14" w:rsidP="005B0D1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A772C7" w:rsidRDefault="00A772C7" w:rsidP="00A772C7">
            <w:pPr>
              <w:spacing w:line="48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3143CF" w:rsidRPr="003143CF" w:rsidRDefault="003143CF" w:rsidP="005B0D1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1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Auto/</w:t>
            </w:r>
          </w:p>
          <w:p w:rsidR="003143CF" w:rsidRPr="003143CF" w:rsidRDefault="003143CF" w:rsidP="005B0D1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1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valutazione di sistema</w:t>
            </w:r>
          </w:p>
          <w:p w:rsidR="003143CF" w:rsidRPr="003143CF" w:rsidRDefault="003143CF" w:rsidP="003143CF">
            <w:p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143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  <w:p w:rsidR="003143CF" w:rsidRPr="003143CF" w:rsidRDefault="003143CF" w:rsidP="003143CF">
            <w:p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94" w:rsidRDefault="003143CF" w:rsidP="00B545BD">
            <w:pPr>
              <w:pStyle w:val="Paragrafoelenco"/>
              <w:numPr>
                <w:ilvl w:val="0"/>
                <w:numId w:val="3"/>
              </w:numPr>
              <w:spacing w:before="84" w:after="192" w:line="360" w:lineRule="auto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03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Attivazione di processi di auto-diagnosi di Istituto in collaborazione con le altre FFSS</w:t>
            </w:r>
          </w:p>
          <w:p w:rsidR="009F0394" w:rsidRPr="003073F1" w:rsidRDefault="003143CF" w:rsidP="00B545BD">
            <w:pPr>
              <w:pStyle w:val="Paragrafoelenco"/>
              <w:numPr>
                <w:ilvl w:val="0"/>
                <w:numId w:val="3"/>
              </w:numPr>
              <w:spacing w:before="84" w:after="192" w:line="360" w:lineRule="auto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03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Coordinamento dei processi di autovalutazione</w:t>
            </w:r>
            <w:r w:rsidR="003073F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9F03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predisposizione di strumenti organizzativi per il pieno sviluppo del procedimento di valutazione</w:t>
            </w:r>
            <w:r w:rsidRPr="003073F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r w:rsidR="003073F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il</w:t>
            </w:r>
            <w:r w:rsidRPr="003073F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miglioramento</w:t>
            </w:r>
            <w:r w:rsidR="003073F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3073F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 partire dalla restituzione dei risultati delle rilevazioni degli apprendimenti</w:t>
            </w:r>
          </w:p>
          <w:p w:rsidR="009F0394" w:rsidRDefault="003143CF" w:rsidP="00B545BD">
            <w:pPr>
              <w:pStyle w:val="Paragrafoelenco"/>
              <w:numPr>
                <w:ilvl w:val="0"/>
                <w:numId w:val="3"/>
              </w:numPr>
              <w:spacing w:before="84" w:after="192" w:line="360" w:lineRule="auto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039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Raccordo delle procedure di valutazione esterna (INVALSI) e valutazione d’Istituto degli apprendimenti degli studenti</w:t>
            </w:r>
          </w:p>
          <w:p w:rsidR="00A36F77" w:rsidRDefault="003143CF" w:rsidP="00B545BD">
            <w:pPr>
              <w:pStyle w:val="Paragrafoelenco"/>
              <w:numPr>
                <w:ilvl w:val="0"/>
                <w:numId w:val="3"/>
              </w:numPr>
              <w:spacing w:before="84" w:after="192" w:line="360" w:lineRule="auto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36F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Diffusione interna ed esterna dei dati relativi all’auto/valutazione d’istituto</w:t>
            </w:r>
          </w:p>
          <w:p w:rsidR="00A36F77" w:rsidRDefault="003143CF" w:rsidP="00B545BD">
            <w:pPr>
              <w:pStyle w:val="Paragrafoelenco"/>
              <w:numPr>
                <w:ilvl w:val="0"/>
                <w:numId w:val="3"/>
              </w:numPr>
              <w:spacing w:before="84" w:after="192" w:line="360" w:lineRule="auto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36F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Predisposizione di strumenti per il monitoraggio del Piano di Miglioramento</w:t>
            </w:r>
          </w:p>
          <w:p w:rsidR="00A70E3F" w:rsidRDefault="00A70E3F" w:rsidP="00B545BD">
            <w:pPr>
              <w:pStyle w:val="Paragrafoelenco"/>
              <w:numPr>
                <w:ilvl w:val="0"/>
                <w:numId w:val="3"/>
              </w:numPr>
              <w:spacing w:before="84" w:after="192" w:line="360" w:lineRule="auto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 attività PTOF</w:t>
            </w:r>
          </w:p>
          <w:p w:rsidR="003143CF" w:rsidRDefault="003143CF" w:rsidP="00B545BD">
            <w:pPr>
              <w:pStyle w:val="Paragrafoelenco"/>
              <w:numPr>
                <w:ilvl w:val="0"/>
                <w:numId w:val="3"/>
              </w:numPr>
              <w:spacing w:before="84" w:after="192" w:line="360" w:lineRule="auto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36F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Verifica dell’attuazione del Piano di miglioramento e rispetto delle priorità</w:t>
            </w:r>
          </w:p>
          <w:p w:rsidR="004A3990" w:rsidRDefault="004A3990" w:rsidP="00B545B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4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399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Coordinamento dei rapporti di collaborazione tra diversi ordini scolastici</w:t>
            </w:r>
          </w:p>
          <w:p w:rsidR="004A3990" w:rsidRPr="00B545BD" w:rsidRDefault="004A3990" w:rsidP="00B545B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4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399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Coordinamento delle attività connesse con la definizione del curricolo verticale in stretto raccordo con la FS area 1</w:t>
            </w:r>
          </w:p>
        </w:tc>
      </w:tr>
      <w:tr w:rsidR="00421994" w:rsidRPr="003143CF" w:rsidTr="009D3433">
        <w:trPr>
          <w:cantSplit/>
          <w:trHeight w:val="1099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143CF" w:rsidRPr="00DF4169" w:rsidRDefault="005B0D14" w:rsidP="005B0D14">
            <w:pPr>
              <w:spacing w:line="270" w:lineRule="atLeast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DF416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Area 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056" w:rsidRDefault="00EF0056" w:rsidP="005B0D1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EF0056" w:rsidRDefault="00EF0056" w:rsidP="005B0D1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EF0056" w:rsidRDefault="00EF0056" w:rsidP="005B0D1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3143CF" w:rsidRPr="00DF4169" w:rsidRDefault="003143CF" w:rsidP="005B0D1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F41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Successo formativo e inclusione</w:t>
            </w:r>
          </w:p>
          <w:p w:rsidR="003143CF" w:rsidRPr="003143CF" w:rsidRDefault="003143CF" w:rsidP="003143CF">
            <w:p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C2" w:rsidRDefault="003143CF" w:rsidP="00DF4169">
            <w:pPr>
              <w:pStyle w:val="Paragrafoelenco"/>
              <w:numPr>
                <w:ilvl w:val="0"/>
                <w:numId w:val="5"/>
              </w:numPr>
              <w:spacing w:before="84" w:after="192" w:line="270" w:lineRule="atLeast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Progettazione, elaborazione e coordinamento del piano per l’inclusione</w:t>
            </w:r>
          </w:p>
          <w:p w:rsidR="009255C2" w:rsidRDefault="003143CF" w:rsidP="00DF4169">
            <w:pPr>
              <w:pStyle w:val="Paragrafoelenco"/>
              <w:numPr>
                <w:ilvl w:val="0"/>
                <w:numId w:val="5"/>
              </w:numPr>
              <w:spacing w:before="84" w:after="192" w:line="270" w:lineRule="atLeast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Coordinamento del GLHI, del </w:t>
            </w:r>
            <w:r w:rsidR="009255C2"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GLH, del </w:t>
            </w:r>
            <w:r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GLI</w:t>
            </w:r>
            <w:r w:rsid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del GLHO.</w:t>
            </w:r>
          </w:p>
          <w:p w:rsidR="009255C2" w:rsidRPr="009255C2" w:rsidRDefault="003143CF" w:rsidP="00DF4169">
            <w:pPr>
              <w:pStyle w:val="Paragrafoelenco"/>
              <w:numPr>
                <w:ilvl w:val="0"/>
                <w:numId w:val="5"/>
              </w:numPr>
              <w:spacing w:before="84" w:after="192" w:line="270" w:lineRule="atLeast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Rilevazione di situazioni di bisogno e individuazione di idonee strategie in raccordo con il referente della classe</w:t>
            </w:r>
          </w:p>
          <w:p w:rsidR="009255C2" w:rsidRDefault="009255C2" w:rsidP="00DF4169">
            <w:pPr>
              <w:pStyle w:val="Paragrafoelenco"/>
              <w:numPr>
                <w:ilvl w:val="0"/>
                <w:numId w:val="5"/>
              </w:numPr>
              <w:spacing w:before="84" w:after="192" w:line="270" w:lineRule="atLeast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</w:t>
            </w:r>
            <w:r w:rsidR="003143CF"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efinizione delle modalità di passaggio e accoglienza dei minori in situazione di handicap e dei “BES”</w:t>
            </w:r>
          </w:p>
          <w:p w:rsidR="009255C2" w:rsidRDefault="003143CF" w:rsidP="00DF4169">
            <w:pPr>
              <w:pStyle w:val="Paragrafoelenco"/>
              <w:numPr>
                <w:ilvl w:val="0"/>
                <w:numId w:val="5"/>
              </w:numPr>
              <w:spacing w:before="84" w:after="192" w:line="270" w:lineRule="atLeast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Coordinamento e monitoraggio dei PEI e PDP</w:t>
            </w:r>
          </w:p>
          <w:p w:rsidR="009255C2" w:rsidRDefault="003143CF" w:rsidP="00DF4169">
            <w:pPr>
              <w:pStyle w:val="Paragrafoelenco"/>
              <w:numPr>
                <w:ilvl w:val="0"/>
                <w:numId w:val="5"/>
              </w:numPr>
              <w:spacing w:before="84" w:after="192" w:line="270" w:lineRule="atLeast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Partecipazione ad attività di formazione, individuazione di strumenti ed ausili didattici per favorire l’integrazione e l’apprendimento</w:t>
            </w:r>
          </w:p>
          <w:p w:rsidR="009255C2" w:rsidRDefault="009255C2" w:rsidP="00DF4169">
            <w:pPr>
              <w:pStyle w:val="Paragrafoelenco"/>
              <w:numPr>
                <w:ilvl w:val="0"/>
                <w:numId w:val="5"/>
              </w:numPr>
              <w:spacing w:before="84" w:after="192" w:line="270" w:lineRule="atLeast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</w:t>
            </w:r>
            <w:r w:rsidR="003143CF"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upporto a progetti esterni e interni relativi a handicap, svantaggio e disagio</w:t>
            </w:r>
          </w:p>
          <w:p w:rsidR="009255C2" w:rsidRDefault="009255C2" w:rsidP="00DF4169">
            <w:pPr>
              <w:pStyle w:val="Paragrafoelenco"/>
              <w:numPr>
                <w:ilvl w:val="0"/>
                <w:numId w:val="5"/>
              </w:numPr>
              <w:spacing w:before="84" w:after="192" w:line="270" w:lineRule="atLeast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</w:t>
            </w:r>
            <w:r w:rsidR="003143CF"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accolta richieste e consulenza relativamente all’acquisto di materiale didattico specifico</w:t>
            </w:r>
          </w:p>
          <w:p w:rsidR="009255C2" w:rsidRDefault="009255C2" w:rsidP="00DF4169">
            <w:pPr>
              <w:pStyle w:val="Paragrafoelenco"/>
              <w:numPr>
                <w:ilvl w:val="0"/>
                <w:numId w:val="5"/>
              </w:numPr>
              <w:spacing w:before="84" w:after="192" w:line="270" w:lineRule="atLeast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Diffusione</w:t>
            </w:r>
            <w:r w:rsidR="003143CF"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informazioni su corsi di aggiornamento, seminari, testi, riviste attinenti l’inclusione, l’handicap, il disagio, lo svantaggio</w:t>
            </w:r>
            <w:r w:rsidR="001C64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bullismo e cyberbullismo.</w:t>
            </w:r>
            <w:bookmarkStart w:id="0" w:name="_GoBack"/>
            <w:bookmarkEnd w:id="0"/>
          </w:p>
          <w:p w:rsidR="009255C2" w:rsidRDefault="009255C2" w:rsidP="00DF4169">
            <w:pPr>
              <w:pStyle w:val="Paragrafoelenco"/>
              <w:numPr>
                <w:ilvl w:val="0"/>
                <w:numId w:val="5"/>
              </w:numPr>
              <w:spacing w:before="84" w:after="192" w:line="270" w:lineRule="atLeast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Monitoraggio e indirizzo</w:t>
            </w:r>
            <w:r w:rsidR="003143CF"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risorse professionali e materiali verso una didattica inclusiva</w:t>
            </w:r>
          </w:p>
          <w:p w:rsidR="009255C2" w:rsidRDefault="009255C2" w:rsidP="00DF4169">
            <w:pPr>
              <w:pStyle w:val="Paragrafoelenco"/>
              <w:numPr>
                <w:ilvl w:val="0"/>
                <w:numId w:val="5"/>
              </w:numPr>
              <w:spacing w:before="84" w:after="192" w:line="270" w:lineRule="atLeast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</w:t>
            </w:r>
            <w:r w:rsidR="003143CF"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upporto nella gestione delle risorse (assegnazione delle ore dell’attività di sostegno, utilizzo delle compresenze, pianificazione dei rapporti con gli operatori extrascolastici, reperimento di specialisti e consulenze esterne)</w:t>
            </w:r>
          </w:p>
          <w:p w:rsidR="009255C2" w:rsidRDefault="009255C2" w:rsidP="00DF4169">
            <w:pPr>
              <w:pStyle w:val="Paragrafoelenco"/>
              <w:numPr>
                <w:ilvl w:val="0"/>
                <w:numId w:val="5"/>
              </w:numPr>
              <w:spacing w:before="84" w:after="192" w:line="270" w:lineRule="atLeast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</w:t>
            </w:r>
            <w:r w:rsidR="003143CF"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onitoraggio periodico e valutazione degli interventi a livello di Istituto</w:t>
            </w:r>
          </w:p>
          <w:p w:rsidR="003143CF" w:rsidRPr="009255C2" w:rsidRDefault="009255C2" w:rsidP="00DF4169">
            <w:pPr>
              <w:pStyle w:val="Paragrafoelenco"/>
              <w:numPr>
                <w:ilvl w:val="0"/>
                <w:numId w:val="5"/>
              </w:numPr>
              <w:spacing w:before="84" w:after="192" w:line="270" w:lineRule="atLeast"/>
              <w:ind w:left="325" w:hanging="284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</w:t>
            </w:r>
            <w:r w:rsidR="003143CF" w:rsidRPr="009255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ollaborazione con le altre FFSS</w:t>
            </w:r>
          </w:p>
        </w:tc>
      </w:tr>
      <w:tr w:rsidR="00421994" w:rsidRPr="003143CF" w:rsidTr="009D3433">
        <w:trPr>
          <w:cantSplit/>
          <w:trHeight w:val="1099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143CF" w:rsidRPr="00DF4169" w:rsidRDefault="00F93034" w:rsidP="00F93034">
            <w:pPr>
              <w:spacing w:line="270" w:lineRule="atLeast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                                       </w:t>
            </w:r>
            <w:r w:rsidRPr="00DF416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 Area 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4" w:rsidRDefault="00F93034" w:rsidP="00F9303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F93034" w:rsidRDefault="00F93034" w:rsidP="00272959">
            <w:pPr>
              <w:spacing w:line="48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3143CF" w:rsidRPr="00DF4169" w:rsidRDefault="004A3990" w:rsidP="00F9303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Rapporti con il territorio e o</w:t>
            </w:r>
            <w:r w:rsidR="00DF4169" w:rsidRPr="00DF41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rientamento degli</w:t>
            </w:r>
            <w:r w:rsidR="00F93034" w:rsidRPr="00DF41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studenti</w:t>
            </w:r>
          </w:p>
          <w:p w:rsidR="003143CF" w:rsidRPr="003143CF" w:rsidRDefault="003143CF" w:rsidP="003143CF">
            <w:p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959" w:rsidRDefault="00272959" w:rsidP="003143CF">
            <w:pPr>
              <w:pStyle w:val="Paragrafoelenco"/>
              <w:numPr>
                <w:ilvl w:val="0"/>
                <w:numId w:val="4"/>
              </w:num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</w:t>
            </w:r>
            <w:r w:rsidR="003143CF" w:rsidRPr="002729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oordinamento dei percorsi di accoglienza ed orientamento in ingresso, trasversali e in uscita</w:t>
            </w:r>
          </w:p>
          <w:p w:rsidR="00272959" w:rsidRDefault="003143CF" w:rsidP="003143CF">
            <w:pPr>
              <w:pStyle w:val="Paragrafoelenco"/>
              <w:numPr>
                <w:ilvl w:val="0"/>
                <w:numId w:val="4"/>
              </w:num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29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Gestione dei contatti con le scuole secondarie di 2° grado</w:t>
            </w:r>
          </w:p>
          <w:p w:rsidR="00272959" w:rsidRDefault="003143CF" w:rsidP="003143CF">
            <w:pPr>
              <w:pStyle w:val="Paragrafoelenco"/>
              <w:numPr>
                <w:ilvl w:val="0"/>
                <w:numId w:val="4"/>
              </w:num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29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Elaborazione e/o distribuzione materiale informativo</w:t>
            </w:r>
          </w:p>
          <w:p w:rsidR="00272959" w:rsidRDefault="003143CF" w:rsidP="003143CF">
            <w:pPr>
              <w:pStyle w:val="Paragrafoelenco"/>
              <w:numPr>
                <w:ilvl w:val="0"/>
                <w:numId w:val="4"/>
              </w:num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29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Raccolta di materiale didattico con finalità orientative</w:t>
            </w:r>
          </w:p>
          <w:p w:rsidR="00272959" w:rsidRDefault="009F0C43" w:rsidP="00272959">
            <w:pPr>
              <w:pStyle w:val="Paragrafoelenco"/>
              <w:numPr>
                <w:ilvl w:val="0"/>
                <w:numId w:val="4"/>
              </w:num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29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Coordina</w:t>
            </w:r>
            <w:r w:rsidR="002729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mento</w:t>
            </w:r>
            <w:r w:rsidRPr="002729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9D343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</w:t>
            </w:r>
            <w:r w:rsidRPr="002729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 progetto </w:t>
            </w:r>
            <w:r w:rsidR="00B908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“</w:t>
            </w:r>
            <w:r w:rsidRPr="002729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perdiamoli di vista</w:t>
            </w:r>
            <w:r w:rsidR="00B908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”</w:t>
            </w:r>
          </w:p>
          <w:p w:rsidR="003143CF" w:rsidRPr="004A3990" w:rsidRDefault="003143CF" w:rsidP="004A3990">
            <w:pPr>
              <w:pStyle w:val="Paragrafoelenco"/>
              <w:numPr>
                <w:ilvl w:val="0"/>
                <w:numId w:val="4"/>
              </w:num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29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Individuazione e coordinamento attività orientative e di eccellenza (partecipazione a concorsi/Olimpiadi, Campionati internazionali di</w:t>
            </w:r>
            <w:r w:rsidR="002729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Giochi Matematici UNI Bocconi,</w:t>
            </w:r>
            <w:r w:rsidRPr="0027295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ecc.)</w:t>
            </w:r>
          </w:p>
          <w:p w:rsidR="00A70E3F" w:rsidRPr="00A70E3F" w:rsidRDefault="00A70E3F" w:rsidP="00A70E3F">
            <w:pPr>
              <w:pStyle w:val="Paragrafoelenco"/>
              <w:numPr>
                <w:ilvl w:val="0"/>
                <w:numId w:val="4"/>
              </w:num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70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Promuovere la comunicazione interna ed esterna all'Istituto</w:t>
            </w:r>
            <w:r w:rsidR="00B908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(predisposizione calendari incontri scuole superiori e comunicazione ai docenti delle classi</w:t>
            </w:r>
            <w:r w:rsidR="001C64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organizzazione orientamento individuale degli alunni</w:t>
            </w:r>
            <w:r w:rsidR="00B908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  <w:p w:rsidR="00A70E3F" w:rsidRPr="00A70E3F" w:rsidRDefault="00A70E3F" w:rsidP="00A70E3F">
            <w:pPr>
              <w:pStyle w:val="Paragrafoelenco"/>
              <w:numPr>
                <w:ilvl w:val="0"/>
                <w:numId w:val="4"/>
              </w:num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70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Curare i rapporti con il territorio (scuole, Enti e soggetti istituzionali; economico – produttivi; culturali – sociali ecc.) volti all’implementazione della mission d’istituto e del PTOF;</w:t>
            </w:r>
          </w:p>
          <w:p w:rsidR="00A70E3F" w:rsidRPr="00A70E3F" w:rsidRDefault="00A70E3F" w:rsidP="00A70E3F">
            <w:pPr>
              <w:pStyle w:val="Paragrafoelenco"/>
              <w:numPr>
                <w:ilvl w:val="0"/>
                <w:numId w:val="4"/>
              </w:num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70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Promuovere le attività e le iniziative volte a supportare e sostanziare la relazione di</w:t>
            </w:r>
          </w:p>
          <w:p w:rsidR="00A70E3F" w:rsidRPr="00A70E3F" w:rsidRDefault="00A70E3F" w:rsidP="009D3433">
            <w:pPr>
              <w:pStyle w:val="Paragrafoelenco"/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70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interscambio e crescita scuola – territorio;</w:t>
            </w:r>
          </w:p>
          <w:p w:rsidR="00A70E3F" w:rsidRPr="00A70E3F" w:rsidRDefault="00A70E3F" w:rsidP="00A70E3F">
            <w:pPr>
              <w:pStyle w:val="Paragrafoelenco"/>
              <w:numPr>
                <w:ilvl w:val="0"/>
                <w:numId w:val="4"/>
              </w:num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70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Gestione dei rapporti Scuola – famiglia;</w:t>
            </w:r>
          </w:p>
          <w:p w:rsidR="00A70E3F" w:rsidRPr="00A70E3F" w:rsidRDefault="00A70E3F" w:rsidP="00A70E3F">
            <w:pPr>
              <w:pStyle w:val="Paragrafoelenco"/>
              <w:numPr>
                <w:ilvl w:val="0"/>
                <w:numId w:val="4"/>
              </w:num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70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Coordinamento dell’organizzazione delle visite e dei viaggi d’istruzione</w:t>
            </w:r>
            <w:r w:rsidR="00B908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(dalla raccolta delle proposte in sede di consiglio di classe all’organizzazione complessiva)</w:t>
            </w:r>
            <w:r w:rsidRPr="00A70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:rsidR="00A70E3F" w:rsidRPr="00272959" w:rsidRDefault="00A70E3F" w:rsidP="00A70E3F">
            <w:pPr>
              <w:pStyle w:val="Paragrafoelenco"/>
              <w:numPr>
                <w:ilvl w:val="0"/>
                <w:numId w:val="4"/>
              </w:num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70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Collaborazione con le altre FFSS</w:t>
            </w:r>
          </w:p>
        </w:tc>
      </w:tr>
      <w:tr w:rsidR="00AB241F" w:rsidRPr="003143CF" w:rsidTr="009D3433">
        <w:trPr>
          <w:cantSplit/>
          <w:trHeight w:val="249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B241F" w:rsidRPr="000C6B62" w:rsidRDefault="000C6B62" w:rsidP="00F93034">
            <w:pPr>
              <w:spacing w:line="270" w:lineRule="atLeast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</w:t>
            </w:r>
            <w:r w:rsidRPr="000C6B6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F" w:rsidRPr="000C6B62" w:rsidRDefault="00AB241F" w:rsidP="009D3433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F" w:rsidRPr="00A70E3F" w:rsidRDefault="00AB241F" w:rsidP="00A70E3F">
            <w:pPr>
              <w:spacing w:before="84" w:after="192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3143CF" w:rsidRPr="00421994" w:rsidRDefault="003143CF"/>
    <w:sectPr w:rsidR="003143CF" w:rsidRPr="00421994" w:rsidSect="005B0D1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8F5"/>
    <w:multiLevelType w:val="multilevel"/>
    <w:tmpl w:val="F31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17923"/>
    <w:multiLevelType w:val="hybridMultilevel"/>
    <w:tmpl w:val="06A4FF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31B2"/>
    <w:multiLevelType w:val="hybridMultilevel"/>
    <w:tmpl w:val="752EC2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92B67"/>
    <w:multiLevelType w:val="hybridMultilevel"/>
    <w:tmpl w:val="9E42D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5080C"/>
    <w:multiLevelType w:val="hybridMultilevel"/>
    <w:tmpl w:val="B80C22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F75"/>
    <w:rsid w:val="000C6B62"/>
    <w:rsid w:val="001C6483"/>
    <w:rsid w:val="0022507A"/>
    <w:rsid w:val="00272959"/>
    <w:rsid w:val="00301818"/>
    <w:rsid w:val="003073F1"/>
    <w:rsid w:val="003143CF"/>
    <w:rsid w:val="003C5370"/>
    <w:rsid w:val="00421994"/>
    <w:rsid w:val="00467D1D"/>
    <w:rsid w:val="004A3990"/>
    <w:rsid w:val="005B0D14"/>
    <w:rsid w:val="007C2E3F"/>
    <w:rsid w:val="009255C2"/>
    <w:rsid w:val="00934F75"/>
    <w:rsid w:val="009D3433"/>
    <w:rsid w:val="009F0394"/>
    <w:rsid w:val="009F0C43"/>
    <w:rsid w:val="00A36F77"/>
    <w:rsid w:val="00A70E3F"/>
    <w:rsid w:val="00A772C7"/>
    <w:rsid w:val="00AB241F"/>
    <w:rsid w:val="00B545BD"/>
    <w:rsid w:val="00B9089B"/>
    <w:rsid w:val="00DF4169"/>
    <w:rsid w:val="00EC26D5"/>
    <w:rsid w:val="00EF0056"/>
    <w:rsid w:val="00EF23F8"/>
    <w:rsid w:val="00F9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5F32"/>
  <w15:docId w15:val="{EAB47946-82E0-4A68-9255-58144577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219E-EAA2-43EC-B2DE-7E028BAE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Pc-Scalisi</dc:creator>
  <cp:lastModifiedBy>Susanna Grassa</cp:lastModifiedBy>
  <cp:revision>10</cp:revision>
  <dcterms:created xsi:type="dcterms:W3CDTF">2016-09-03T10:31:00Z</dcterms:created>
  <dcterms:modified xsi:type="dcterms:W3CDTF">2019-08-27T11:00:00Z</dcterms:modified>
</cp:coreProperties>
</file>